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EA" w:rsidRDefault="002944EA" w:rsidP="00E43032">
      <w:pPr>
        <w:jc w:val="both"/>
        <w:rPr>
          <w:sz w:val="24"/>
          <w:szCs w:val="24"/>
          <w:lang w:val="en-GB"/>
        </w:rPr>
      </w:pPr>
    </w:p>
    <w:p w:rsidR="00E2771E" w:rsidRDefault="00E2771E" w:rsidP="00E2771E">
      <w:pPr>
        <w:pStyle w:val="Heading1"/>
        <w:spacing w:before="0" w:beforeAutospacing="0" w:after="0" w:afterAutospacing="0"/>
        <w:jc w:val="center"/>
        <w:rPr>
          <w:rFonts w:ascii="Palatino Linotype" w:hAnsi="Palatino Linotype"/>
        </w:rPr>
      </w:pPr>
      <w:r w:rsidRPr="00E2771E">
        <w:rPr>
          <w:rFonts w:ascii="Palatino Linotype" w:hAnsi="Palatino Linotype"/>
        </w:rPr>
        <w:t>Obavještenje o nepostojanju sukoba interesa u postupcima javnih nabavki</w:t>
      </w:r>
    </w:p>
    <w:p w:rsidR="00E2771E" w:rsidRPr="00E2771E" w:rsidRDefault="00E2771E" w:rsidP="00E2771E">
      <w:pPr>
        <w:pStyle w:val="Heading1"/>
        <w:spacing w:before="0" w:beforeAutospacing="0" w:after="0" w:afterAutospacing="0"/>
        <w:jc w:val="center"/>
        <w:rPr>
          <w:rFonts w:ascii="Palatino Linotype" w:hAnsi="Palatino Linotype"/>
        </w:rPr>
      </w:pPr>
    </w:p>
    <w:p w:rsidR="00E2771E" w:rsidRPr="00E2771E" w:rsidRDefault="00E2771E" w:rsidP="00E2771E">
      <w:pPr>
        <w:shd w:val="clear" w:color="auto" w:fill="FFFFFF"/>
        <w:spacing w:after="432"/>
        <w:rPr>
          <w:rFonts w:ascii="Palatino Linotype" w:hAnsi="Palatino Linotype"/>
          <w:noProof w:val="0"/>
          <w:color w:val="222222"/>
          <w:sz w:val="22"/>
          <w:szCs w:val="22"/>
          <w:lang w:val="en-GB" w:eastAsia="en-GB"/>
        </w:rPr>
      </w:pPr>
      <w:r w:rsidRPr="00E2771E">
        <w:rPr>
          <w:rFonts w:ascii="Palatino Linotype" w:hAnsi="Palatino Linotype"/>
          <w:noProof w:val="0"/>
          <w:color w:val="222222"/>
          <w:sz w:val="22"/>
          <w:szCs w:val="22"/>
          <w:lang w:val="en-GB" w:eastAsia="en-GB"/>
        </w:rPr>
        <w:t xml:space="preserve">Javna ustanova </w:t>
      </w:r>
      <w:r>
        <w:rPr>
          <w:rFonts w:ascii="Palatino Linotype" w:hAnsi="Palatino Linotype"/>
          <w:noProof w:val="0"/>
          <w:color w:val="222222"/>
          <w:sz w:val="22"/>
          <w:szCs w:val="22"/>
          <w:lang w:val="en-GB" w:eastAsia="en-GB"/>
        </w:rPr>
        <w:t>“Muzej Sarajeva”</w:t>
      </w:r>
      <w:r w:rsidRPr="00E2771E">
        <w:rPr>
          <w:rFonts w:ascii="Palatino Linotype" w:hAnsi="Palatino Linotype"/>
          <w:noProof w:val="0"/>
          <w:color w:val="222222"/>
          <w:sz w:val="22"/>
          <w:szCs w:val="22"/>
          <w:lang w:val="en-GB" w:eastAsia="en-GB"/>
        </w:rPr>
        <w:t xml:space="preserve"> kao u</w:t>
      </w:r>
      <w:r w:rsidR="0059155D">
        <w:rPr>
          <w:rFonts w:ascii="Palatino Linotype" w:hAnsi="Palatino Linotype"/>
          <w:noProof w:val="0"/>
          <w:color w:val="222222"/>
          <w:sz w:val="22"/>
          <w:szCs w:val="22"/>
          <w:lang w:val="en-GB" w:eastAsia="en-GB"/>
        </w:rPr>
        <w:t>govorni organ na osnovu člana 52</w:t>
      </w:r>
      <w:r w:rsidRPr="00E2771E">
        <w:rPr>
          <w:rFonts w:ascii="Palatino Linotype" w:hAnsi="Palatino Linotype"/>
          <w:noProof w:val="0"/>
          <w:color w:val="222222"/>
          <w:sz w:val="22"/>
          <w:szCs w:val="22"/>
          <w:lang w:val="en-GB" w:eastAsia="en-GB"/>
        </w:rPr>
        <w:t xml:space="preserve">. stav 7. tačka a) („Službeni glasnik BiH“ </w:t>
      </w:r>
      <w:r w:rsidR="008462EE">
        <w:rPr>
          <w:rFonts w:ascii="Palatino Linotype" w:hAnsi="Palatino Linotype"/>
          <w:noProof w:val="0"/>
          <w:color w:val="222222"/>
          <w:sz w:val="22"/>
          <w:szCs w:val="22"/>
          <w:lang w:val="en-GB" w:eastAsia="en-GB"/>
        </w:rPr>
        <w:t>broj 39/14,</w:t>
      </w:r>
      <w:r w:rsidRPr="00E2771E">
        <w:rPr>
          <w:rFonts w:ascii="Palatino Linotype" w:hAnsi="Palatino Linotype"/>
          <w:noProof w:val="0"/>
          <w:color w:val="222222"/>
          <w:sz w:val="22"/>
          <w:szCs w:val="22"/>
          <w:lang w:val="en-GB" w:eastAsia="en-GB"/>
        </w:rPr>
        <w:t xml:space="preserve"> 59/22</w:t>
      </w:r>
      <w:r w:rsidR="008462EE">
        <w:rPr>
          <w:rFonts w:ascii="Palatino Linotype" w:hAnsi="Palatino Linotype"/>
          <w:noProof w:val="0"/>
          <w:color w:val="222222"/>
          <w:sz w:val="22"/>
          <w:szCs w:val="22"/>
          <w:lang w:val="en-GB" w:eastAsia="en-GB"/>
        </w:rPr>
        <w:t xml:space="preserve"> i 50/24</w:t>
      </w:r>
      <w:r>
        <w:rPr>
          <w:rFonts w:ascii="Palatino Linotype" w:hAnsi="Palatino Linotype"/>
          <w:noProof w:val="0"/>
          <w:color w:val="222222"/>
          <w:sz w:val="22"/>
          <w:szCs w:val="22"/>
          <w:lang w:val="en-GB" w:eastAsia="en-GB"/>
        </w:rPr>
        <w:t>)</w:t>
      </w:r>
      <w:r w:rsidRPr="00E2771E">
        <w:rPr>
          <w:rFonts w:ascii="Palatino Linotype" w:hAnsi="Palatino Linotype"/>
          <w:noProof w:val="0"/>
          <w:color w:val="222222"/>
          <w:sz w:val="22"/>
          <w:szCs w:val="22"/>
          <w:lang w:val="en-GB" w:eastAsia="en-GB"/>
        </w:rPr>
        <w:t xml:space="preserve"> objavljuje</w:t>
      </w:r>
    </w:p>
    <w:p w:rsidR="00E2771E" w:rsidRPr="00E2771E" w:rsidRDefault="00E2771E" w:rsidP="00E2771E">
      <w:pPr>
        <w:shd w:val="clear" w:color="auto" w:fill="FFFFFF"/>
        <w:spacing w:after="432"/>
        <w:jc w:val="center"/>
        <w:rPr>
          <w:rFonts w:ascii="Palatino Linotype" w:hAnsi="Palatino Linotype"/>
          <w:noProof w:val="0"/>
          <w:color w:val="222222"/>
          <w:sz w:val="22"/>
          <w:szCs w:val="22"/>
          <w:lang w:val="en-GB" w:eastAsia="en-GB"/>
        </w:rPr>
      </w:pPr>
      <w:r w:rsidRPr="00E2771E">
        <w:rPr>
          <w:rFonts w:ascii="Palatino Linotype" w:hAnsi="Palatino Linotype"/>
          <w:b/>
          <w:bCs/>
          <w:noProof w:val="0"/>
          <w:color w:val="222222"/>
          <w:sz w:val="22"/>
          <w:lang w:val="en-GB" w:eastAsia="en-GB"/>
        </w:rPr>
        <w:t>OBAVJEŠTENJE</w:t>
      </w:r>
      <w:r w:rsidRPr="00E2771E">
        <w:rPr>
          <w:rFonts w:ascii="Palatino Linotype" w:hAnsi="Palatino Linotype"/>
          <w:b/>
          <w:bCs/>
          <w:noProof w:val="0"/>
          <w:color w:val="222222"/>
          <w:sz w:val="22"/>
          <w:szCs w:val="22"/>
          <w:lang w:val="en-GB" w:eastAsia="en-GB"/>
        </w:rPr>
        <w:br/>
      </w:r>
      <w:r>
        <w:rPr>
          <w:rFonts w:ascii="Palatino Linotype" w:hAnsi="Palatino Linotype"/>
          <w:b/>
          <w:bCs/>
          <w:noProof w:val="0"/>
          <w:color w:val="222222"/>
          <w:sz w:val="22"/>
          <w:lang w:val="en-GB" w:eastAsia="en-GB"/>
        </w:rPr>
        <w:t>o</w:t>
      </w:r>
      <w:r w:rsidRPr="00E2771E">
        <w:rPr>
          <w:rFonts w:ascii="Palatino Linotype" w:hAnsi="Palatino Linotype"/>
          <w:b/>
          <w:bCs/>
          <w:noProof w:val="0"/>
          <w:color w:val="222222"/>
          <w:sz w:val="22"/>
          <w:lang w:val="en-GB" w:eastAsia="en-GB"/>
        </w:rPr>
        <w:t xml:space="preserve"> nepostojanju sukoba interesa u postupcima javnih nabavki</w:t>
      </w:r>
    </w:p>
    <w:p w:rsidR="00E2771E" w:rsidRPr="00E2771E" w:rsidRDefault="00E2771E" w:rsidP="00E2771E">
      <w:pPr>
        <w:shd w:val="clear" w:color="auto" w:fill="FFFFFF"/>
        <w:spacing w:after="432"/>
        <w:jc w:val="both"/>
        <w:rPr>
          <w:rFonts w:ascii="Palatino Linotype" w:hAnsi="Palatino Linotype"/>
          <w:noProof w:val="0"/>
          <w:color w:val="222222"/>
          <w:sz w:val="22"/>
          <w:szCs w:val="22"/>
          <w:lang w:val="en-GB" w:eastAsia="en-GB"/>
        </w:rPr>
      </w:pPr>
      <w:r w:rsidRPr="00E2771E">
        <w:rPr>
          <w:rFonts w:ascii="Palatino Linotype" w:hAnsi="Palatino Linotype"/>
          <w:noProof w:val="0"/>
          <w:color w:val="222222"/>
          <w:sz w:val="22"/>
          <w:szCs w:val="22"/>
          <w:lang w:val="en-GB" w:eastAsia="en-GB"/>
        </w:rPr>
        <w:t xml:space="preserve">U odnosu na ugovorni organ J.U. </w:t>
      </w:r>
      <w:r>
        <w:rPr>
          <w:rFonts w:ascii="Palatino Linotype" w:hAnsi="Palatino Linotype"/>
          <w:noProof w:val="0"/>
          <w:color w:val="222222"/>
          <w:sz w:val="22"/>
          <w:szCs w:val="22"/>
          <w:lang w:val="en-GB" w:eastAsia="en-GB"/>
        </w:rPr>
        <w:t>"Muzej Sarajeva"</w:t>
      </w:r>
      <w:r w:rsidRPr="00E2771E">
        <w:rPr>
          <w:rFonts w:ascii="Palatino Linotype" w:hAnsi="Palatino Linotype"/>
          <w:noProof w:val="0"/>
          <w:color w:val="222222"/>
          <w:sz w:val="22"/>
          <w:szCs w:val="22"/>
          <w:lang w:val="en-GB" w:eastAsia="en-GB"/>
        </w:rPr>
        <w:t xml:space="preserve"> u smislu člana 52. Zakona o javnim nabavkama („Slu</w:t>
      </w:r>
      <w:r w:rsidR="008462EE">
        <w:rPr>
          <w:rFonts w:ascii="Palatino Linotype" w:hAnsi="Palatino Linotype"/>
          <w:noProof w:val="0"/>
          <w:color w:val="222222"/>
          <w:sz w:val="22"/>
          <w:szCs w:val="22"/>
          <w:lang w:val="en-GB" w:eastAsia="en-GB"/>
        </w:rPr>
        <w:t xml:space="preserve">žbeni glasnik BiH“ broj 39/14, </w:t>
      </w:r>
      <w:r w:rsidRPr="00E2771E">
        <w:rPr>
          <w:rFonts w:ascii="Palatino Linotype" w:hAnsi="Palatino Linotype"/>
          <w:noProof w:val="0"/>
          <w:color w:val="222222"/>
          <w:sz w:val="22"/>
          <w:szCs w:val="22"/>
          <w:lang w:val="en-GB" w:eastAsia="en-GB"/>
        </w:rPr>
        <w:t>59/22</w:t>
      </w:r>
      <w:r w:rsidR="008462EE">
        <w:rPr>
          <w:rFonts w:ascii="Palatino Linotype" w:hAnsi="Palatino Linotype"/>
          <w:noProof w:val="0"/>
          <w:color w:val="222222"/>
          <w:sz w:val="22"/>
          <w:szCs w:val="22"/>
          <w:lang w:val="en-GB" w:eastAsia="en-GB"/>
        </w:rPr>
        <w:t xml:space="preserve"> i 50/24</w:t>
      </w:r>
      <w:r w:rsidRPr="00E2771E">
        <w:rPr>
          <w:rFonts w:ascii="Palatino Linotype" w:hAnsi="Palatino Linotype"/>
          <w:noProof w:val="0"/>
          <w:color w:val="222222"/>
          <w:sz w:val="22"/>
          <w:szCs w:val="22"/>
          <w:lang w:val="en-GB" w:eastAsia="en-GB"/>
        </w:rPr>
        <w:t>) ne postoje privredni subjekti s kojima su predstavnici ugovornog organa ili s njima povezana lica u sukobu interesa a što je utvrđeno na osnovu pojedinačnih izjava predstavnika ugovornog organa.</w:t>
      </w:r>
    </w:p>
    <w:p w:rsidR="00917304" w:rsidRDefault="00917304" w:rsidP="00E2771E">
      <w:pPr>
        <w:shd w:val="clear" w:color="auto" w:fill="FFFFFF"/>
        <w:spacing w:after="432"/>
        <w:rPr>
          <w:rFonts w:ascii="Palatino Linotype" w:hAnsi="Palatino Linotype"/>
          <w:noProof w:val="0"/>
          <w:color w:val="222222"/>
          <w:sz w:val="22"/>
          <w:szCs w:val="22"/>
          <w:lang w:val="en-GB" w:eastAsia="en-GB"/>
        </w:rPr>
      </w:pPr>
    </w:p>
    <w:p w:rsidR="00917304" w:rsidRDefault="00917304" w:rsidP="00E2771E">
      <w:pPr>
        <w:shd w:val="clear" w:color="auto" w:fill="FFFFFF"/>
        <w:spacing w:after="432"/>
        <w:rPr>
          <w:rFonts w:ascii="Palatino Linotype" w:hAnsi="Palatino Linotype"/>
          <w:noProof w:val="0"/>
          <w:color w:val="222222"/>
          <w:sz w:val="22"/>
          <w:szCs w:val="22"/>
          <w:lang w:val="en-GB" w:eastAsia="en-GB"/>
        </w:rPr>
      </w:pPr>
    </w:p>
    <w:p w:rsidR="00E2771E" w:rsidRPr="00E2771E" w:rsidRDefault="00E2771E" w:rsidP="00E2771E">
      <w:pPr>
        <w:shd w:val="clear" w:color="auto" w:fill="FFFFFF"/>
        <w:spacing w:after="432"/>
        <w:rPr>
          <w:rFonts w:ascii="Palatino Linotype" w:hAnsi="Palatino Linotype"/>
          <w:noProof w:val="0"/>
          <w:color w:val="222222"/>
          <w:sz w:val="22"/>
          <w:szCs w:val="22"/>
          <w:lang w:val="en-GB" w:eastAsia="en-GB"/>
        </w:rPr>
      </w:pPr>
      <w:r>
        <w:rPr>
          <w:rFonts w:ascii="Palatino Linotype" w:hAnsi="Palatino Linotype"/>
          <w:noProof w:val="0"/>
          <w:color w:val="222222"/>
          <w:sz w:val="22"/>
          <w:szCs w:val="22"/>
          <w:lang w:val="en-GB" w:eastAsia="en-GB"/>
        </w:rPr>
        <w:t>Sarajevo, dana</w:t>
      </w:r>
      <w:r w:rsidR="00917304">
        <w:rPr>
          <w:rFonts w:ascii="Palatino Linotype" w:hAnsi="Palatino Linotype"/>
          <w:noProof w:val="0"/>
          <w:color w:val="222222"/>
          <w:sz w:val="22"/>
          <w:szCs w:val="22"/>
          <w:lang w:val="en-GB" w:eastAsia="en-GB"/>
        </w:rPr>
        <w:t xml:space="preserve"> </w:t>
      </w:r>
      <w:r w:rsidR="008462EE">
        <w:rPr>
          <w:rFonts w:ascii="Palatino Linotype" w:hAnsi="Palatino Linotype"/>
          <w:noProof w:val="0"/>
          <w:color w:val="222222"/>
          <w:sz w:val="22"/>
          <w:szCs w:val="22"/>
          <w:lang w:val="en-GB" w:eastAsia="en-GB"/>
        </w:rPr>
        <w:t>30.08.2024.</w:t>
      </w:r>
      <w:r>
        <w:rPr>
          <w:rFonts w:ascii="Palatino Linotype" w:hAnsi="Palatino Linotype"/>
          <w:noProof w:val="0"/>
          <w:color w:val="222222"/>
          <w:sz w:val="22"/>
          <w:szCs w:val="22"/>
          <w:lang w:val="en-GB" w:eastAsia="en-GB"/>
        </w:rPr>
        <w:t xml:space="preserve"> </w:t>
      </w:r>
      <w:r w:rsidRPr="00E2771E">
        <w:rPr>
          <w:rFonts w:ascii="Palatino Linotype" w:hAnsi="Palatino Linotype"/>
          <w:noProof w:val="0"/>
          <w:color w:val="222222"/>
          <w:sz w:val="22"/>
          <w:szCs w:val="22"/>
          <w:lang w:val="en-GB" w:eastAsia="en-GB"/>
        </w:rPr>
        <w:t>godine</w:t>
      </w:r>
    </w:p>
    <w:p w:rsidR="001D06DC" w:rsidRPr="001D06DC" w:rsidRDefault="001D06DC" w:rsidP="00E43032">
      <w:pPr>
        <w:jc w:val="both"/>
        <w:rPr>
          <w:sz w:val="24"/>
          <w:szCs w:val="24"/>
          <w:lang w:val="en-GB"/>
        </w:rPr>
      </w:pPr>
    </w:p>
    <w:sectPr w:rsidR="001D06DC" w:rsidRPr="001D06DC" w:rsidSect="00AC6FBC">
      <w:headerReference w:type="default" r:id="rId7"/>
      <w:pgSz w:w="12240" w:h="15840"/>
      <w:pgMar w:top="1440" w:right="900" w:bottom="1440" w:left="851" w:header="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353" w:rsidRDefault="00395353">
      <w:r>
        <w:separator/>
      </w:r>
    </w:p>
  </w:endnote>
  <w:endnote w:type="continuationSeparator" w:id="1">
    <w:p w:rsidR="00395353" w:rsidRDefault="00395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353" w:rsidRDefault="00395353">
      <w:r>
        <w:separator/>
      </w:r>
    </w:p>
  </w:footnote>
  <w:footnote w:type="continuationSeparator" w:id="1">
    <w:p w:rsidR="00395353" w:rsidRDefault="003953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FDD" w:rsidRDefault="00E2771E" w:rsidP="00EE6FDD">
    <w:pPr>
      <w:pStyle w:val="Header"/>
      <w:ind w:left="-851" w:right="-568" w:firstLine="284"/>
      <w:jc w:val="center"/>
      <w:rPr>
        <w:sz w:val="24"/>
        <w:szCs w:val="24"/>
      </w:rPr>
    </w:pPr>
    <w:r>
      <w:rPr>
        <w:sz w:val="24"/>
        <w:szCs w:val="24"/>
        <w:lang w:val="en-GB" w:eastAsia="en-GB"/>
      </w:rPr>
      <w:drawing>
        <wp:inline distT="0" distB="0" distL="0" distR="0">
          <wp:extent cx="6653530" cy="130365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3530" cy="1303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6FBC" w:rsidRDefault="00AC6FBC" w:rsidP="00AC6FBC">
    <w:pPr>
      <w:pStyle w:val="Header"/>
      <w:ind w:left="-851" w:right="-568" w:firstLine="284"/>
      <w:jc w:val="center"/>
      <w:rPr>
        <w:sz w:val="24"/>
        <w:szCs w:val="24"/>
      </w:rPr>
    </w:pPr>
    <w:bookmarkStart w:id="0" w:name="OLE_LINK1"/>
    <w:r w:rsidRPr="00764CCE">
      <w:rPr>
        <w:sz w:val="24"/>
        <w:szCs w:val="24"/>
      </w:rPr>
      <w:t xml:space="preserve">J.U. MUZEJ  SARAJEVA;  </w:t>
    </w:r>
    <w:r>
      <w:rPr>
        <w:sz w:val="24"/>
        <w:szCs w:val="24"/>
      </w:rPr>
      <w:t>Josipa Štadlera br. 32,</w:t>
    </w:r>
    <w:r w:rsidRPr="00764CCE">
      <w:rPr>
        <w:sz w:val="24"/>
        <w:szCs w:val="24"/>
      </w:rPr>
      <w:t xml:space="preserve"> Sarajevo, Bosna i Hercegovina;  </w:t>
    </w:r>
  </w:p>
  <w:p w:rsidR="00AC6FBC" w:rsidRPr="00764CCE" w:rsidRDefault="00AC6FBC" w:rsidP="00AC6FBC">
    <w:pPr>
      <w:pStyle w:val="Header"/>
      <w:ind w:left="-851" w:right="-568" w:firstLine="284"/>
      <w:jc w:val="center"/>
      <w:rPr>
        <w:sz w:val="24"/>
        <w:szCs w:val="24"/>
      </w:rPr>
    </w:pPr>
    <w:r w:rsidRPr="00764CCE">
      <w:rPr>
        <w:sz w:val="24"/>
        <w:szCs w:val="24"/>
      </w:rPr>
      <w:t>Tel.: ++ 387 33 475 740;  Fax: ++ 387 33 475 749;</w:t>
    </w:r>
    <w:r w:rsidRPr="00511163">
      <w:rPr>
        <w:sz w:val="24"/>
        <w:szCs w:val="24"/>
      </w:rPr>
      <w:t xml:space="preserve"> </w:t>
    </w:r>
    <w:r>
      <w:rPr>
        <w:sz w:val="24"/>
        <w:szCs w:val="24"/>
      </w:rPr>
      <w:t xml:space="preserve"> </w:t>
    </w:r>
    <w:r w:rsidRPr="00764CCE">
      <w:rPr>
        <w:sz w:val="24"/>
        <w:szCs w:val="24"/>
      </w:rPr>
      <w:t>ID broj: 4200645360005</w:t>
    </w:r>
  </w:p>
  <w:p w:rsidR="00AC6FBC" w:rsidRPr="00764CCE" w:rsidRDefault="00BE4814" w:rsidP="00AC6FBC">
    <w:pPr>
      <w:pStyle w:val="Header"/>
      <w:ind w:left="-851" w:right="-568" w:firstLine="284"/>
      <w:jc w:val="center"/>
      <w:rPr>
        <w:sz w:val="24"/>
        <w:szCs w:val="24"/>
      </w:rPr>
    </w:pPr>
    <w:hyperlink r:id="rId2" w:history="1">
      <w:r w:rsidR="00AC6FBC" w:rsidRPr="00764CCE">
        <w:rPr>
          <w:rStyle w:val="Hyperlink"/>
          <w:sz w:val="24"/>
          <w:szCs w:val="24"/>
        </w:rPr>
        <w:t>www.muzejsarajeva.ba</w:t>
      </w:r>
    </w:hyperlink>
    <w:r w:rsidR="00AC6FBC" w:rsidRPr="00764CCE">
      <w:rPr>
        <w:sz w:val="24"/>
        <w:szCs w:val="24"/>
      </w:rPr>
      <w:t xml:space="preserve">; </w:t>
    </w:r>
    <w:r w:rsidR="00AC6FBC">
      <w:rPr>
        <w:sz w:val="24"/>
        <w:szCs w:val="24"/>
      </w:rPr>
      <w:t>E</w:t>
    </w:r>
    <w:r w:rsidR="00AC6FBC" w:rsidRPr="00764CCE">
      <w:rPr>
        <w:sz w:val="24"/>
        <w:szCs w:val="24"/>
      </w:rPr>
      <w:t>-mail:</w:t>
    </w:r>
    <w:r w:rsidR="00F278F8">
      <w:rPr>
        <w:sz w:val="24"/>
        <w:szCs w:val="24"/>
      </w:rPr>
      <w:t>muzejsarajeva</w:t>
    </w:r>
    <w:r w:rsidR="00AC6FBC">
      <w:rPr>
        <w:sz w:val="24"/>
        <w:szCs w:val="24"/>
      </w:rPr>
      <w:t>@</w:t>
    </w:r>
    <w:r w:rsidR="00F278F8">
      <w:rPr>
        <w:sz w:val="24"/>
        <w:szCs w:val="24"/>
      </w:rPr>
      <w:t>bih.net</w:t>
    </w:r>
    <w:r w:rsidR="00AC6FBC" w:rsidRPr="00764CCE">
      <w:rPr>
        <w:sz w:val="24"/>
        <w:szCs w:val="24"/>
      </w:rPr>
      <w:t>.ba</w:t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97C"/>
    <w:multiLevelType w:val="hybridMultilevel"/>
    <w:tmpl w:val="C5F28D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5634F"/>
    <w:multiLevelType w:val="hybridMultilevel"/>
    <w:tmpl w:val="5838D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26F11"/>
    <w:multiLevelType w:val="hybridMultilevel"/>
    <w:tmpl w:val="377628FA"/>
    <w:lvl w:ilvl="0" w:tplc="0438346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E05CE"/>
    <w:multiLevelType w:val="singleLevel"/>
    <w:tmpl w:val="6BEA62A2"/>
    <w:lvl w:ilvl="0">
      <w:start w:val="1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6A2719C5"/>
    <w:multiLevelType w:val="hybridMultilevel"/>
    <w:tmpl w:val="88721F7C"/>
    <w:lvl w:ilvl="0" w:tplc="D45205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47127F"/>
    <w:multiLevelType w:val="hybridMultilevel"/>
    <w:tmpl w:val="84CC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607E12"/>
    <w:multiLevelType w:val="hybridMultilevel"/>
    <w:tmpl w:val="0A804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504CCE"/>
    <w:rsid w:val="00023922"/>
    <w:rsid w:val="00053A70"/>
    <w:rsid w:val="00060C9F"/>
    <w:rsid w:val="00061571"/>
    <w:rsid w:val="000909F7"/>
    <w:rsid w:val="00091040"/>
    <w:rsid w:val="000A07FD"/>
    <w:rsid w:val="000C015E"/>
    <w:rsid w:val="000D0E32"/>
    <w:rsid w:val="000D34F6"/>
    <w:rsid w:val="000D6F11"/>
    <w:rsid w:val="000F72DB"/>
    <w:rsid w:val="001306E3"/>
    <w:rsid w:val="00132CE5"/>
    <w:rsid w:val="00152AD9"/>
    <w:rsid w:val="00180831"/>
    <w:rsid w:val="00190B5F"/>
    <w:rsid w:val="00194E81"/>
    <w:rsid w:val="001952C4"/>
    <w:rsid w:val="001956C0"/>
    <w:rsid w:val="001B57F9"/>
    <w:rsid w:val="001C56CC"/>
    <w:rsid w:val="001D06DC"/>
    <w:rsid w:val="001E3F3A"/>
    <w:rsid w:val="002546C6"/>
    <w:rsid w:val="00265F8A"/>
    <w:rsid w:val="0028009A"/>
    <w:rsid w:val="00283EDB"/>
    <w:rsid w:val="00290F1E"/>
    <w:rsid w:val="002944EA"/>
    <w:rsid w:val="002B1DF0"/>
    <w:rsid w:val="002E26B3"/>
    <w:rsid w:val="002F77AB"/>
    <w:rsid w:val="00321D26"/>
    <w:rsid w:val="00331A8D"/>
    <w:rsid w:val="00376743"/>
    <w:rsid w:val="00395353"/>
    <w:rsid w:val="003959CD"/>
    <w:rsid w:val="003A4BBB"/>
    <w:rsid w:val="003F6415"/>
    <w:rsid w:val="00426CDA"/>
    <w:rsid w:val="004642C2"/>
    <w:rsid w:val="00465141"/>
    <w:rsid w:val="00471FD1"/>
    <w:rsid w:val="004A363A"/>
    <w:rsid w:val="004F3AF6"/>
    <w:rsid w:val="00504CCE"/>
    <w:rsid w:val="00530833"/>
    <w:rsid w:val="00535050"/>
    <w:rsid w:val="005363B4"/>
    <w:rsid w:val="00543875"/>
    <w:rsid w:val="0055171D"/>
    <w:rsid w:val="00552980"/>
    <w:rsid w:val="0059155D"/>
    <w:rsid w:val="005D6F1D"/>
    <w:rsid w:val="005F3A04"/>
    <w:rsid w:val="00602B5F"/>
    <w:rsid w:val="00603286"/>
    <w:rsid w:val="006168F3"/>
    <w:rsid w:val="00651E3F"/>
    <w:rsid w:val="00667EA0"/>
    <w:rsid w:val="00691FB9"/>
    <w:rsid w:val="006A37B0"/>
    <w:rsid w:val="006C4A67"/>
    <w:rsid w:val="006F154D"/>
    <w:rsid w:val="00712CA4"/>
    <w:rsid w:val="007269AD"/>
    <w:rsid w:val="007337F1"/>
    <w:rsid w:val="00736EEF"/>
    <w:rsid w:val="00764CCE"/>
    <w:rsid w:val="00765B88"/>
    <w:rsid w:val="0077770D"/>
    <w:rsid w:val="00786C54"/>
    <w:rsid w:val="00787BB8"/>
    <w:rsid w:val="00795AF2"/>
    <w:rsid w:val="007B1AD0"/>
    <w:rsid w:val="007B4109"/>
    <w:rsid w:val="007C40E3"/>
    <w:rsid w:val="007C7663"/>
    <w:rsid w:val="007D1947"/>
    <w:rsid w:val="007D4258"/>
    <w:rsid w:val="007E1164"/>
    <w:rsid w:val="007F323C"/>
    <w:rsid w:val="00824F9E"/>
    <w:rsid w:val="008371A2"/>
    <w:rsid w:val="008462EE"/>
    <w:rsid w:val="00886DE2"/>
    <w:rsid w:val="008A7C85"/>
    <w:rsid w:val="008C29F6"/>
    <w:rsid w:val="008D294A"/>
    <w:rsid w:val="00912430"/>
    <w:rsid w:val="00917304"/>
    <w:rsid w:val="00917486"/>
    <w:rsid w:val="009307EC"/>
    <w:rsid w:val="0099081B"/>
    <w:rsid w:val="00991520"/>
    <w:rsid w:val="00997BDB"/>
    <w:rsid w:val="009B2E09"/>
    <w:rsid w:val="009C3B20"/>
    <w:rsid w:val="009D1630"/>
    <w:rsid w:val="00A04E50"/>
    <w:rsid w:val="00A21D9C"/>
    <w:rsid w:val="00A25A2D"/>
    <w:rsid w:val="00A56B09"/>
    <w:rsid w:val="00A65F80"/>
    <w:rsid w:val="00A70747"/>
    <w:rsid w:val="00A906BB"/>
    <w:rsid w:val="00A92B54"/>
    <w:rsid w:val="00AA6733"/>
    <w:rsid w:val="00AB7946"/>
    <w:rsid w:val="00AC6FBC"/>
    <w:rsid w:val="00AE3B70"/>
    <w:rsid w:val="00B505B0"/>
    <w:rsid w:val="00B80DAC"/>
    <w:rsid w:val="00BA3509"/>
    <w:rsid w:val="00BA6E8F"/>
    <w:rsid w:val="00BE2226"/>
    <w:rsid w:val="00BE4814"/>
    <w:rsid w:val="00C0159D"/>
    <w:rsid w:val="00C458F6"/>
    <w:rsid w:val="00C548BD"/>
    <w:rsid w:val="00C65810"/>
    <w:rsid w:val="00CC1E00"/>
    <w:rsid w:val="00CC3726"/>
    <w:rsid w:val="00CC71DA"/>
    <w:rsid w:val="00CD5296"/>
    <w:rsid w:val="00CF09DB"/>
    <w:rsid w:val="00D063B8"/>
    <w:rsid w:val="00D22EBE"/>
    <w:rsid w:val="00D35190"/>
    <w:rsid w:val="00D50399"/>
    <w:rsid w:val="00D62FE9"/>
    <w:rsid w:val="00D91DA4"/>
    <w:rsid w:val="00D95749"/>
    <w:rsid w:val="00DB0FEA"/>
    <w:rsid w:val="00DF6630"/>
    <w:rsid w:val="00E058E3"/>
    <w:rsid w:val="00E17BE4"/>
    <w:rsid w:val="00E246EF"/>
    <w:rsid w:val="00E2771E"/>
    <w:rsid w:val="00E34BDE"/>
    <w:rsid w:val="00E43032"/>
    <w:rsid w:val="00E444AD"/>
    <w:rsid w:val="00E6028D"/>
    <w:rsid w:val="00E64498"/>
    <w:rsid w:val="00E65DC4"/>
    <w:rsid w:val="00E91155"/>
    <w:rsid w:val="00EA5429"/>
    <w:rsid w:val="00EE6FDD"/>
    <w:rsid w:val="00F205EC"/>
    <w:rsid w:val="00F21021"/>
    <w:rsid w:val="00F2237E"/>
    <w:rsid w:val="00F268C7"/>
    <w:rsid w:val="00F278F8"/>
    <w:rsid w:val="00F400F3"/>
    <w:rsid w:val="00F46DDD"/>
    <w:rsid w:val="00F5530B"/>
    <w:rsid w:val="00F651A0"/>
    <w:rsid w:val="00F70C8F"/>
    <w:rsid w:val="00F80655"/>
    <w:rsid w:val="00FE14C7"/>
    <w:rsid w:val="00FE26E4"/>
    <w:rsid w:val="00FF6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415"/>
    <w:rPr>
      <w:noProof/>
      <w:lang w:val="hr-BA" w:eastAsia="hr-HR"/>
    </w:rPr>
  </w:style>
  <w:style w:type="paragraph" w:styleId="Heading1">
    <w:name w:val="heading 1"/>
    <w:basedOn w:val="Normal"/>
    <w:link w:val="Heading1Char"/>
    <w:uiPriority w:val="9"/>
    <w:qFormat/>
    <w:rsid w:val="00E2771E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64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6415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EE6FDD"/>
    <w:rPr>
      <w:color w:val="0000FF"/>
      <w:u w:val="single"/>
    </w:rPr>
  </w:style>
  <w:style w:type="character" w:customStyle="1" w:styleId="HeaderChar">
    <w:name w:val="Header Char"/>
    <w:link w:val="Header"/>
    <w:rsid w:val="00AC6FBC"/>
    <w:rPr>
      <w:noProof/>
      <w:lang w:val="hr-BA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E2771E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2771E"/>
    <w:pPr>
      <w:spacing w:before="100" w:beforeAutospacing="1" w:after="100" w:afterAutospacing="1"/>
    </w:pPr>
    <w:rPr>
      <w:noProof w:val="0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E2771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55D"/>
    <w:rPr>
      <w:rFonts w:ascii="Tahoma" w:hAnsi="Tahoma" w:cs="Tahoma"/>
      <w:noProof/>
      <w:sz w:val="16"/>
      <w:szCs w:val="16"/>
      <w:lang w:val="hr-BA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zejsarajeva.ba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LOCALS~1\Temp\%7bE368D044-D0BD-4016-B0F8-9498F81F08EA%7d\MEMORANDUM%20MUZEJ%20SARAJEV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MUZEJ SARAJEVA.dot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      156</vt:lpstr>
    </vt:vector>
  </TitlesOfParts>
  <Company>ELSE</Company>
  <LinksUpToDate>false</LinksUpToDate>
  <CharactersWithSpaces>672</CharactersWithSpaces>
  <SharedDoc>false</SharedDoc>
  <HLinks>
    <vt:vector size="6" baseType="variant">
      <vt:variant>
        <vt:i4>2031634</vt:i4>
      </vt:variant>
      <vt:variant>
        <vt:i4>0</vt:i4>
      </vt:variant>
      <vt:variant>
        <vt:i4>0</vt:i4>
      </vt:variant>
      <vt:variant>
        <vt:i4>5</vt:i4>
      </vt:variant>
      <vt:variant>
        <vt:lpwstr>http://www.muzejsarajeva.ba/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      156</dc:title>
  <dc:creator>computer</dc:creator>
  <cp:lastModifiedBy>Korisnik</cp:lastModifiedBy>
  <cp:revision>2</cp:revision>
  <cp:lastPrinted>2024-06-06T07:29:00Z</cp:lastPrinted>
  <dcterms:created xsi:type="dcterms:W3CDTF">2025-10-02T08:33:00Z</dcterms:created>
  <dcterms:modified xsi:type="dcterms:W3CDTF">2025-10-02T08:33:00Z</dcterms:modified>
</cp:coreProperties>
</file>